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2C1A" w14:textId="6F412A01" w:rsidR="00375352" w:rsidRDefault="004F7D12">
      <w:r>
        <w:t xml:space="preserve">Report by Cllr Michael Vann for FTC on </w:t>
      </w:r>
      <w:r w:rsidR="00F80171">
        <w:t>08</w:t>
      </w:r>
      <w:r w:rsidR="00E83A69">
        <w:t xml:space="preserve"> 0</w:t>
      </w:r>
      <w:r w:rsidR="00F80171">
        <w:t>4</w:t>
      </w:r>
      <w:r w:rsidR="00E83A69">
        <w:t xml:space="preserve"> 25</w:t>
      </w:r>
    </w:p>
    <w:p w14:paraId="31D55622" w14:textId="469E5E52" w:rsidR="00792B1B" w:rsidRDefault="00792B1B">
      <w:r>
        <w:t>Cala</w:t>
      </w:r>
      <w:r w:rsidR="003D505F">
        <w:t xml:space="preserve"> (land at Hatherop Road)</w:t>
      </w:r>
      <w:r>
        <w:t>:</w:t>
      </w:r>
    </w:p>
    <w:p w14:paraId="7D0C266A" w14:textId="67EEAEA9" w:rsidR="00F53468" w:rsidRDefault="00617DAD">
      <w:r>
        <w:t xml:space="preserve">Cala made presentation </w:t>
      </w:r>
      <w:r w:rsidR="00FF0AB8">
        <w:t>of their latest plans</w:t>
      </w:r>
      <w:r w:rsidR="008C75CF">
        <w:t xml:space="preserve"> </w:t>
      </w:r>
      <w:r w:rsidR="00FA6982">
        <w:t>in the Community Centre on 2 April</w:t>
      </w:r>
      <w:r w:rsidR="00B16FBE">
        <w:t xml:space="preserve">. Cala’s revised </w:t>
      </w:r>
      <w:r w:rsidR="002D73BB">
        <w:t>proposals</w:t>
      </w:r>
      <w:r w:rsidR="00EA134E">
        <w:t xml:space="preserve"> go to CDC shortly</w:t>
      </w:r>
      <w:r w:rsidR="0063316E">
        <w:t>.</w:t>
      </w:r>
      <w:r w:rsidR="00B5736B">
        <w:t xml:space="preserve"> </w:t>
      </w:r>
      <w:r w:rsidR="00887FDC">
        <w:t xml:space="preserve">Briefly </w:t>
      </w:r>
      <w:r w:rsidR="00B948E2">
        <w:t>there is proposed an increase to 98 homes and an increase in proportion of 2/3 beds.</w:t>
      </w:r>
      <w:r w:rsidR="00C650C1">
        <w:t xml:space="preserve"> Cala are making a substantial investment in revising the s</w:t>
      </w:r>
      <w:r w:rsidR="003858D4">
        <w:t>cheme they bought so action (and review) coming soon.</w:t>
      </w:r>
    </w:p>
    <w:p w14:paraId="3722B823" w14:textId="77777777" w:rsidR="008172A1" w:rsidRDefault="008172A1"/>
    <w:p w14:paraId="496159B9" w14:textId="50B670CB" w:rsidR="00870DBD" w:rsidRDefault="00870DBD">
      <w:r>
        <w:t>The Folly</w:t>
      </w:r>
      <w:r w:rsidR="00B946D1">
        <w:t xml:space="preserve"> planning appeal:</w:t>
      </w:r>
    </w:p>
    <w:p w14:paraId="0657C98C" w14:textId="060D3421" w:rsidR="00B946D1" w:rsidRDefault="00B946D1">
      <w:r>
        <w:t xml:space="preserve">CDC has submitted its </w:t>
      </w:r>
      <w:r w:rsidR="003A3DC5">
        <w:t xml:space="preserve">report to the Planning Inspector following its </w:t>
      </w:r>
      <w:r w:rsidR="00AD4EE5">
        <w:t>detailed rejection of the original planning application.</w:t>
      </w:r>
      <w:r w:rsidR="001C414A">
        <w:t xml:space="preserve"> With the comments of FTC</w:t>
      </w:r>
      <w:r w:rsidR="00D5675A">
        <w:t xml:space="preserve"> I shall be very disappointed if the appeal succeeds. Fairford deserves better than th</w:t>
      </w:r>
      <w:r w:rsidR="009576CA">
        <w:t>is proposed development.</w:t>
      </w:r>
    </w:p>
    <w:p w14:paraId="55CC58D5" w14:textId="77777777" w:rsidR="008172A1" w:rsidRDefault="008172A1"/>
    <w:p w14:paraId="37E06FC0" w14:textId="08AA84AC" w:rsidR="00EC2FAE" w:rsidRDefault="00901293">
      <w:r>
        <w:t>Park</w:t>
      </w:r>
      <w:r w:rsidR="005606E1">
        <w:t xml:space="preserve"> Close:</w:t>
      </w:r>
    </w:p>
    <w:p w14:paraId="1C3B005A" w14:textId="55CE1C2B" w:rsidR="00B24745" w:rsidRDefault="000D342E">
      <w:r>
        <w:t xml:space="preserve">No </w:t>
      </w:r>
      <w:r w:rsidR="00A94A19">
        <w:t xml:space="preserve">real </w:t>
      </w:r>
      <w:r>
        <w:t>progress with my getting access to old CDC files</w:t>
      </w:r>
      <w:r w:rsidR="00EE3DAA">
        <w:t xml:space="preserve">- no outright refusal </w:t>
      </w:r>
      <w:r w:rsidR="00ED0811">
        <w:t xml:space="preserve">but </w:t>
      </w:r>
      <w:r w:rsidR="009576CA">
        <w:t xml:space="preserve">as yet </w:t>
      </w:r>
      <w:r w:rsidR="00ED0811">
        <w:t>nothing received.</w:t>
      </w:r>
      <w:r w:rsidR="0078736F">
        <w:t xml:space="preserve"> I </w:t>
      </w:r>
      <w:r w:rsidR="00ED4D1B">
        <w:t>am pressing.</w:t>
      </w:r>
    </w:p>
    <w:p w14:paraId="03FCA821" w14:textId="77777777" w:rsidR="008172A1" w:rsidRDefault="008172A1"/>
    <w:p w14:paraId="1985F05D" w14:textId="1E90BC62" w:rsidR="00382D24" w:rsidRDefault="00382D24">
      <w:r>
        <w:t xml:space="preserve">3G All weather pitch for Farmor’s </w:t>
      </w:r>
      <w:r w:rsidR="00092A3D">
        <w:t>School</w:t>
      </w:r>
      <w:r w:rsidR="009D44C6">
        <w:t>:</w:t>
      </w:r>
    </w:p>
    <w:p w14:paraId="789F033D" w14:textId="552CC0C1" w:rsidR="005B1466" w:rsidRDefault="00DF39B0">
      <w:r>
        <w:t>Farmor’s School</w:t>
      </w:r>
      <w:r w:rsidR="0021033D">
        <w:t xml:space="preserve"> has </w:t>
      </w:r>
      <w:r w:rsidR="00511B77">
        <w:t>made a CIL application</w:t>
      </w:r>
      <w:r w:rsidR="003F4490">
        <w:t xml:space="preserve"> which is being reviewed by CDC.</w:t>
      </w:r>
    </w:p>
    <w:p w14:paraId="654C0AE9" w14:textId="77777777" w:rsidR="008172A1" w:rsidRDefault="008172A1"/>
    <w:p w14:paraId="104D9B5A" w14:textId="0ECAAC7E" w:rsidR="00690E03" w:rsidRDefault="008E48ED">
      <w:r>
        <w:t>LIFT (Low Income Family Tracker)</w:t>
      </w:r>
      <w:r w:rsidR="008172A1">
        <w:t>:</w:t>
      </w:r>
    </w:p>
    <w:p w14:paraId="3A3D39BB" w14:textId="1BCF0F24" w:rsidR="008172A1" w:rsidRDefault="008172A1">
      <w:r>
        <w:t xml:space="preserve">LIFT </w:t>
      </w:r>
      <w:r w:rsidR="00B1405D">
        <w:t>is an innovative data tool to support vulnerable residents</w:t>
      </w:r>
      <w:r w:rsidR="002F2A7D">
        <w:t xml:space="preserve"> and provides targeted support to households in financial </w:t>
      </w:r>
      <w:r w:rsidR="00A27133">
        <w:t>difficulty. Just one other local authority has introduced a variant of LIFT</w:t>
      </w:r>
      <w:r w:rsidR="00473448">
        <w:t>. The technology enables council staf</w:t>
      </w:r>
      <w:r w:rsidR="00570CD8">
        <w:t xml:space="preserve">f to identify at risk households </w:t>
      </w:r>
      <w:r w:rsidR="00B02EE4">
        <w:t>by compiling data from CDC’s existing records such as housi</w:t>
      </w:r>
      <w:r w:rsidR="00034A43">
        <w:t>ng benefit and council tax support claims and cross reference</w:t>
      </w:r>
      <w:r w:rsidR="00895DE6">
        <w:t xml:space="preserve"> these with publicly available information.</w:t>
      </w:r>
    </w:p>
    <w:p w14:paraId="6B6582B2" w14:textId="589FFE97" w:rsidR="005076BB" w:rsidRDefault="005076BB">
      <w:r>
        <w:t>The outcome to date i</w:t>
      </w:r>
      <w:r w:rsidR="006A7436">
        <w:t xml:space="preserve">s that Cotswold residents </w:t>
      </w:r>
      <w:r w:rsidR="007B3350">
        <w:t>have had</w:t>
      </w:r>
      <w:r>
        <w:t xml:space="preserve"> ma</w:t>
      </w:r>
      <w:r w:rsidR="006A7436">
        <w:t>de</w:t>
      </w:r>
      <w:r>
        <w:t xml:space="preserve"> available</w:t>
      </w:r>
      <w:r w:rsidR="007B3350">
        <w:t xml:space="preserve"> to them </w:t>
      </w:r>
      <w:r w:rsidR="005A6378">
        <w:t xml:space="preserve">this year </w:t>
      </w:r>
      <w:r w:rsidR="007B3350">
        <w:t xml:space="preserve">£1.3M of pension benefits </w:t>
      </w:r>
      <w:r w:rsidR="008C02AA">
        <w:t>not previously offered to them by central government.</w:t>
      </w:r>
    </w:p>
    <w:p w14:paraId="582EAE90" w14:textId="21633A73" w:rsidR="009502B2" w:rsidRDefault="009502B2">
      <w:r>
        <w:t>This is thanks to the initiative of Claire Bloomer</w:t>
      </w:r>
      <w:r w:rsidR="007F2760">
        <w:t>, Cabinet member for Communities.</w:t>
      </w:r>
    </w:p>
    <w:p w14:paraId="2AA0AD82" w14:textId="77777777" w:rsidR="00902C7A" w:rsidRDefault="00902C7A"/>
    <w:p w14:paraId="6C757D8B" w14:textId="77777777" w:rsidR="00902C7A" w:rsidRDefault="00902C7A"/>
    <w:p w14:paraId="464F074A" w14:textId="77777777" w:rsidR="009732AB" w:rsidRDefault="009732AB"/>
    <w:p w14:paraId="46D1ACF2" w14:textId="32AA1D4D" w:rsidR="009732AB" w:rsidRDefault="00657C9B">
      <w:r>
        <w:lastRenderedPageBreak/>
        <w:t>Devolution:</w:t>
      </w:r>
    </w:p>
    <w:p w14:paraId="122FAAB2" w14:textId="3573DFB0" w:rsidR="00657C9B" w:rsidRDefault="00282ED8">
      <w:r>
        <w:t>CDC is hol</w:t>
      </w:r>
      <w:r w:rsidR="0061074B">
        <w:t xml:space="preserve">ding a Cotswold Town and Council Summit in </w:t>
      </w:r>
      <w:r w:rsidR="00880C90">
        <w:t>Cirencester on</w:t>
      </w:r>
      <w:r w:rsidR="003919C7">
        <w:t xml:space="preserve"> 4 June. </w:t>
      </w:r>
      <w:r w:rsidR="009752E9">
        <w:t>Decisions now</w:t>
      </w:r>
      <w:r w:rsidR="006933F8">
        <w:t xml:space="preserve"> taken by CDC may be devolved to FTC</w:t>
      </w:r>
      <w:r w:rsidR="00C07BA8">
        <w:t xml:space="preserve">. </w:t>
      </w:r>
    </w:p>
    <w:p w14:paraId="2EAB9968" w14:textId="7CF70895" w:rsidR="00C07BA8" w:rsidRDefault="00C07BA8">
      <w:r>
        <w:t xml:space="preserve">The meeting should enable FTC </w:t>
      </w:r>
      <w:r w:rsidR="000E3C2F">
        <w:t>to benefit from the experience of other third tier councils</w:t>
      </w:r>
      <w:r w:rsidR="008D6B29">
        <w:t>. This will include a representative from Chippenham Town Council</w:t>
      </w:r>
      <w:r w:rsidR="0047660B">
        <w:t xml:space="preserve"> (in being </w:t>
      </w:r>
      <w:r w:rsidR="00FE33BF">
        <w:t xml:space="preserve">in its present </w:t>
      </w:r>
      <w:r w:rsidR="00902C7A">
        <w:t xml:space="preserve">form </w:t>
      </w:r>
      <w:r w:rsidR="0047660B">
        <w:t>since 2009</w:t>
      </w:r>
      <w:r w:rsidR="00902C7A">
        <w:t xml:space="preserve"> when Wiltshire became a unitary authority</w:t>
      </w:r>
      <w:r w:rsidR="0047660B">
        <w:t>)</w:t>
      </w:r>
      <w:r w:rsidR="00BC3A4F">
        <w:t>.</w:t>
      </w:r>
    </w:p>
    <w:p w14:paraId="59C47C67" w14:textId="77777777" w:rsidR="002161DE" w:rsidRDefault="002161DE"/>
    <w:p w14:paraId="7D428BDC" w14:textId="77777777" w:rsidR="005606E1" w:rsidRDefault="005606E1"/>
    <w:p w14:paraId="4068BDA6" w14:textId="5CDD54CE" w:rsidR="00903342" w:rsidRDefault="00903342">
      <w:r>
        <w:t>Michael Vann</w:t>
      </w:r>
    </w:p>
    <w:p w14:paraId="746B6749" w14:textId="5C309174" w:rsidR="00903342" w:rsidRDefault="003F4490">
      <w:r>
        <w:t>05 04</w:t>
      </w:r>
      <w:r w:rsidR="00C47D9E">
        <w:t xml:space="preserve"> 25</w:t>
      </w:r>
    </w:p>
    <w:p w14:paraId="218A6EF9" w14:textId="77777777" w:rsidR="00095486" w:rsidRDefault="00095486"/>
    <w:p w14:paraId="50987AA4" w14:textId="77777777" w:rsidR="00327A40" w:rsidRDefault="00327A40"/>
    <w:p w14:paraId="1F684322" w14:textId="32C37EE0" w:rsidR="00E8596F" w:rsidRDefault="00E8596F"/>
    <w:sectPr w:rsidR="00E85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52"/>
    <w:rsid w:val="00034A43"/>
    <w:rsid w:val="000622EF"/>
    <w:rsid w:val="00071008"/>
    <w:rsid w:val="00081FF3"/>
    <w:rsid w:val="00082E9D"/>
    <w:rsid w:val="00084DAF"/>
    <w:rsid w:val="000904E9"/>
    <w:rsid w:val="00092A3D"/>
    <w:rsid w:val="00093394"/>
    <w:rsid w:val="00095486"/>
    <w:rsid w:val="000A527C"/>
    <w:rsid w:val="000B2C42"/>
    <w:rsid w:val="000D342E"/>
    <w:rsid w:val="000D74C3"/>
    <w:rsid w:val="000E3C2F"/>
    <w:rsid w:val="000F486E"/>
    <w:rsid w:val="00107C3A"/>
    <w:rsid w:val="0011470A"/>
    <w:rsid w:val="00131E3B"/>
    <w:rsid w:val="00160CDC"/>
    <w:rsid w:val="001951F6"/>
    <w:rsid w:val="001A2F12"/>
    <w:rsid w:val="001B49BA"/>
    <w:rsid w:val="001C030B"/>
    <w:rsid w:val="001C414A"/>
    <w:rsid w:val="001D56E5"/>
    <w:rsid w:val="001E3E30"/>
    <w:rsid w:val="001E4684"/>
    <w:rsid w:val="001F382C"/>
    <w:rsid w:val="002102D7"/>
    <w:rsid w:val="0021033D"/>
    <w:rsid w:val="002122CB"/>
    <w:rsid w:val="002161DE"/>
    <w:rsid w:val="002172E6"/>
    <w:rsid w:val="00224BEF"/>
    <w:rsid w:val="00233CFE"/>
    <w:rsid w:val="00266622"/>
    <w:rsid w:val="00267E73"/>
    <w:rsid w:val="00282ED8"/>
    <w:rsid w:val="002A3599"/>
    <w:rsid w:val="002A3E23"/>
    <w:rsid w:val="002C01BA"/>
    <w:rsid w:val="002C1EF3"/>
    <w:rsid w:val="002D73BB"/>
    <w:rsid w:val="002E3E6D"/>
    <w:rsid w:val="002F073C"/>
    <w:rsid w:val="002F2A7D"/>
    <w:rsid w:val="002F34D5"/>
    <w:rsid w:val="00300571"/>
    <w:rsid w:val="00302519"/>
    <w:rsid w:val="00313B3F"/>
    <w:rsid w:val="003206C8"/>
    <w:rsid w:val="00322416"/>
    <w:rsid w:val="00327A40"/>
    <w:rsid w:val="003352F7"/>
    <w:rsid w:val="0035648F"/>
    <w:rsid w:val="00375352"/>
    <w:rsid w:val="00377DA2"/>
    <w:rsid w:val="00382D24"/>
    <w:rsid w:val="003858D4"/>
    <w:rsid w:val="00386868"/>
    <w:rsid w:val="003919C7"/>
    <w:rsid w:val="00394ECF"/>
    <w:rsid w:val="003A20CC"/>
    <w:rsid w:val="003A2CA6"/>
    <w:rsid w:val="003A3DC5"/>
    <w:rsid w:val="003D324C"/>
    <w:rsid w:val="003D505F"/>
    <w:rsid w:val="003D52AC"/>
    <w:rsid w:val="003D792D"/>
    <w:rsid w:val="003E1600"/>
    <w:rsid w:val="003F4490"/>
    <w:rsid w:val="00402E10"/>
    <w:rsid w:val="00417957"/>
    <w:rsid w:val="00436C3C"/>
    <w:rsid w:val="00436D4E"/>
    <w:rsid w:val="0044316A"/>
    <w:rsid w:val="004611B5"/>
    <w:rsid w:val="00463946"/>
    <w:rsid w:val="00472C00"/>
    <w:rsid w:val="00472C28"/>
    <w:rsid w:val="00473448"/>
    <w:rsid w:val="0047660B"/>
    <w:rsid w:val="00485309"/>
    <w:rsid w:val="004B3610"/>
    <w:rsid w:val="004C08A6"/>
    <w:rsid w:val="004F7D12"/>
    <w:rsid w:val="00500A51"/>
    <w:rsid w:val="00500E7D"/>
    <w:rsid w:val="005076BB"/>
    <w:rsid w:val="00511B77"/>
    <w:rsid w:val="00513895"/>
    <w:rsid w:val="00516E89"/>
    <w:rsid w:val="0055559B"/>
    <w:rsid w:val="005606E1"/>
    <w:rsid w:val="00563FA8"/>
    <w:rsid w:val="00570CD8"/>
    <w:rsid w:val="00580BF1"/>
    <w:rsid w:val="005A6378"/>
    <w:rsid w:val="005B1466"/>
    <w:rsid w:val="005B36BA"/>
    <w:rsid w:val="005C32D7"/>
    <w:rsid w:val="005C45B2"/>
    <w:rsid w:val="005D243A"/>
    <w:rsid w:val="005D2DFA"/>
    <w:rsid w:val="005E33B0"/>
    <w:rsid w:val="005E52BA"/>
    <w:rsid w:val="005E598F"/>
    <w:rsid w:val="005F7EF3"/>
    <w:rsid w:val="0061074B"/>
    <w:rsid w:val="0061118F"/>
    <w:rsid w:val="00617DAD"/>
    <w:rsid w:val="006201EF"/>
    <w:rsid w:val="0063316E"/>
    <w:rsid w:val="00636B4B"/>
    <w:rsid w:val="0065452A"/>
    <w:rsid w:val="00657C9B"/>
    <w:rsid w:val="00676D93"/>
    <w:rsid w:val="00681C2F"/>
    <w:rsid w:val="00682C17"/>
    <w:rsid w:val="00690E03"/>
    <w:rsid w:val="006933F8"/>
    <w:rsid w:val="006A7436"/>
    <w:rsid w:val="006C0696"/>
    <w:rsid w:val="006D42C4"/>
    <w:rsid w:val="006F1D86"/>
    <w:rsid w:val="00706112"/>
    <w:rsid w:val="00720443"/>
    <w:rsid w:val="007406E7"/>
    <w:rsid w:val="00746CA8"/>
    <w:rsid w:val="007574C1"/>
    <w:rsid w:val="007631FA"/>
    <w:rsid w:val="0078736F"/>
    <w:rsid w:val="00792B1B"/>
    <w:rsid w:val="00793670"/>
    <w:rsid w:val="007B3350"/>
    <w:rsid w:val="007C181C"/>
    <w:rsid w:val="007D1B33"/>
    <w:rsid w:val="007E28FE"/>
    <w:rsid w:val="007E5696"/>
    <w:rsid w:val="007F2760"/>
    <w:rsid w:val="007F405F"/>
    <w:rsid w:val="00807E95"/>
    <w:rsid w:val="00813665"/>
    <w:rsid w:val="008172A1"/>
    <w:rsid w:val="0082365C"/>
    <w:rsid w:val="00825893"/>
    <w:rsid w:val="0086114D"/>
    <w:rsid w:val="008615BE"/>
    <w:rsid w:val="00870DBD"/>
    <w:rsid w:val="00880C90"/>
    <w:rsid w:val="00887FDC"/>
    <w:rsid w:val="008917C8"/>
    <w:rsid w:val="00895DE6"/>
    <w:rsid w:val="008A01FE"/>
    <w:rsid w:val="008B5E69"/>
    <w:rsid w:val="008C02AA"/>
    <w:rsid w:val="008C5CCF"/>
    <w:rsid w:val="008C75CF"/>
    <w:rsid w:val="008D2A95"/>
    <w:rsid w:val="008D6B29"/>
    <w:rsid w:val="008E0DF1"/>
    <w:rsid w:val="008E48ED"/>
    <w:rsid w:val="00901293"/>
    <w:rsid w:val="00902C7A"/>
    <w:rsid w:val="00903342"/>
    <w:rsid w:val="00903CE7"/>
    <w:rsid w:val="00937AD5"/>
    <w:rsid w:val="009478B8"/>
    <w:rsid w:val="009502B2"/>
    <w:rsid w:val="009576CA"/>
    <w:rsid w:val="0096093C"/>
    <w:rsid w:val="0096478B"/>
    <w:rsid w:val="00970D04"/>
    <w:rsid w:val="009732AB"/>
    <w:rsid w:val="009752E9"/>
    <w:rsid w:val="0099273C"/>
    <w:rsid w:val="00997693"/>
    <w:rsid w:val="009B2793"/>
    <w:rsid w:val="009C0870"/>
    <w:rsid w:val="009D403B"/>
    <w:rsid w:val="009D44C6"/>
    <w:rsid w:val="009F5C1F"/>
    <w:rsid w:val="00A01BBC"/>
    <w:rsid w:val="00A022ED"/>
    <w:rsid w:val="00A058D1"/>
    <w:rsid w:val="00A12AD7"/>
    <w:rsid w:val="00A20FC6"/>
    <w:rsid w:val="00A2344C"/>
    <w:rsid w:val="00A235F9"/>
    <w:rsid w:val="00A27133"/>
    <w:rsid w:val="00A30476"/>
    <w:rsid w:val="00A33CC2"/>
    <w:rsid w:val="00A377D4"/>
    <w:rsid w:val="00A618CB"/>
    <w:rsid w:val="00A6557A"/>
    <w:rsid w:val="00A666BA"/>
    <w:rsid w:val="00A853B4"/>
    <w:rsid w:val="00A86F2E"/>
    <w:rsid w:val="00A9374C"/>
    <w:rsid w:val="00A94A19"/>
    <w:rsid w:val="00AA3A27"/>
    <w:rsid w:val="00AD0745"/>
    <w:rsid w:val="00AD4EE5"/>
    <w:rsid w:val="00AD621A"/>
    <w:rsid w:val="00B0245D"/>
    <w:rsid w:val="00B02EE4"/>
    <w:rsid w:val="00B1323B"/>
    <w:rsid w:val="00B1405D"/>
    <w:rsid w:val="00B16FBE"/>
    <w:rsid w:val="00B21407"/>
    <w:rsid w:val="00B24745"/>
    <w:rsid w:val="00B3786B"/>
    <w:rsid w:val="00B5736B"/>
    <w:rsid w:val="00B71425"/>
    <w:rsid w:val="00B86243"/>
    <w:rsid w:val="00B946D1"/>
    <w:rsid w:val="00B947C4"/>
    <w:rsid w:val="00B948E2"/>
    <w:rsid w:val="00B96BCB"/>
    <w:rsid w:val="00BB277F"/>
    <w:rsid w:val="00BC3A4F"/>
    <w:rsid w:val="00BE02A0"/>
    <w:rsid w:val="00BE667D"/>
    <w:rsid w:val="00BF69E8"/>
    <w:rsid w:val="00C056A9"/>
    <w:rsid w:val="00C07BA8"/>
    <w:rsid w:val="00C312B8"/>
    <w:rsid w:val="00C408BD"/>
    <w:rsid w:val="00C41FF9"/>
    <w:rsid w:val="00C46DEA"/>
    <w:rsid w:val="00C47D9E"/>
    <w:rsid w:val="00C650C1"/>
    <w:rsid w:val="00C708BB"/>
    <w:rsid w:val="00C77894"/>
    <w:rsid w:val="00C94688"/>
    <w:rsid w:val="00CA591E"/>
    <w:rsid w:val="00CB3FAC"/>
    <w:rsid w:val="00CF4C0F"/>
    <w:rsid w:val="00CF7DFA"/>
    <w:rsid w:val="00D3350B"/>
    <w:rsid w:val="00D5675A"/>
    <w:rsid w:val="00D64337"/>
    <w:rsid w:val="00D7134E"/>
    <w:rsid w:val="00D864C5"/>
    <w:rsid w:val="00DA29BF"/>
    <w:rsid w:val="00DB0C47"/>
    <w:rsid w:val="00DC08E5"/>
    <w:rsid w:val="00DC5938"/>
    <w:rsid w:val="00DC6715"/>
    <w:rsid w:val="00DC7C52"/>
    <w:rsid w:val="00DE1FAE"/>
    <w:rsid w:val="00DF39B0"/>
    <w:rsid w:val="00DF4777"/>
    <w:rsid w:val="00E00EF9"/>
    <w:rsid w:val="00E40EC2"/>
    <w:rsid w:val="00E626EC"/>
    <w:rsid w:val="00E71C71"/>
    <w:rsid w:val="00E81EC5"/>
    <w:rsid w:val="00E83A69"/>
    <w:rsid w:val="00E8596F"/>
    <w:rsid w:val="00EA134E"/>
    <w:rsid w:val="00EB2541"/>
    <w:rsid w:val="00EB3B01"/>
    <w:rsid w:val="00EB497C"/>
    <w:rsid w:val="00EC2FAE"/>
    <w:rsid w:val="00EC3E74"/>
    <w:rsid w:val="00ED0811"/>
    <w:rsid w:val="00ED4D1B"/>
    <w:rsid w:val="00EE1478"/>
    <w:rsid w:val="00EE3DAA"/>
    <w:rsid w:val="00F07918"/>
    <w:rsid w:val="00F24C31"/>
    <w:rsid w:val="00F3253C"/>
    <w:rsid w:val="00F51445"/>
    <w:rsid w:val="00F53468"/>
    <w:rsid w:val="00F53B48"/>
    <w:rsid w:val="00F70507"/>
    <w:rsid w:val="00F80171"/>
    <w:rsid w:val="00FA3A70"/>
    <w:rsid w:val="00FA6982"/>
    <w:rsid w:val="00FC0A87"/>
    <w:rsid w:val="00FD4942"/>
    <w:rsid w:val="00FE33BF"/>
    <w:rsid w:val="00FE4485"/>
    <w:rsid w:val="00FF0AB8"/>
    <w:rsid w:val="00FF25CF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2879"/>
  <w15:chartTrackingRefBased/>
  <w15:docId w15:val="{15FAA025-4438-4AA5-9287-EA6C68D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Vann</dc:creator>
  <cp:keywords/>
  <dc:description/>
  <cp:lastModifiedBy>Roz</cp:lastModifiedBy>
  <cp:revision>2</cp:revision>
  <dcterms:created xsi:type="dcterms:W3CDTF">2025-04-07T08:26:00Z</dcterms:created>
  <dcterms:modified xsi:type="dcterms:W3CDTF">2025-04-07T08:26:00Z</dcterms:modified>
</cp:coreProperties>
</file>